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7BA5" w:rsidRDefault="006F7BA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</w:p>
    <w:p w:rsidR="006F7BA5" w:rsidRDefault="006F7BA5">
      <w:pPr>
        <w:pStyle w:val="1"/>
      </w:pPr>
      <w:r>
        <w:rPr>
          <w:sz w:val="28"/>
          <w:szCs w:val="28"/>
        </w:rPr>
        <w:t xml:space="preserve">                 </w:t>
      </w:r>
      <w:r>
        <w:rPr>
          <w:b w:val="0"/>
          <w:bCs w:val="0"/>
          <w:sz w:val="28"/>
          <w:szCs w:val="28"/>
        </w:rPr>
        <w:t xml:space="preserve"> Уважаемые жители Моршанского муниципального округа</w:t>
      </w:r>
    </w:p>
    <w:p w:rsidR="006F7BA5" w:rsidRDefault="006F7BA5">
      <w:pPr>
        <w:spacing w:line="276" w:lineRule="auto"/>
        <w:jc w:val="both"/>
      </w:pPr>
    </w:p>
    <w:p w:rsidR="006F7BA5" w:rsidRDefault="006F7BA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8F149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долгосрочным метеорологическим прогнозом ожидается значительное понижение температуры воздуха до значений, благоприятствующих формированию ледового покрова на водоемах. Самый опасный период это конец осени начало зимы в период ледостава, когда первый лед наиболее тонок и коварен. Толщина такого ледового покрова представляет серьезную опасность для нахождения на нем человека. В этот период возрастает вероятность провала людей под лед. В группу риска попадают любители подледного лова рыбы, а также дети.</w:t>
      </w:r>
    </w:p>
    <w:p w:rsidR="006F7BA5" w:rsidRDefault="006F7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избежани</w:t>
      </w:r>
      <w:r w:rsidR="0067375F">
        <w:rPr>
          <w:sz w:val="28"/>
          <w:szCs w:val="28"/>
        </w:rPr>
        <w:t>е</w:t>
      </w:r>
      <w:r>
        <w:rPr>
          <w:sz w:val="28"/>
          <w:szCs w:val="28"/>
        </w:rPr>
        <w:t xml:space="preserve"> несчастных случаев на водных объектах напоминаем правила поведения в осенне-зимний период:</w:t>
      </w:r>
    </w:p>
    <w:p w:rsidR="006F7BA5" w:rsidRDefault="006F7BA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безопасным для человека считается лед толщиной не менее 10 см;</w:t>
      </w:r>
    </w:p>
    <w:p w:rsidR="006F7BA5" w:rsidRDefault="006F7BA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лед не прочен в местах быстрого течения, стоковых вод и бьющих ключей, а также в районах произрастания водной растительности. Вблизи деревьев, кустов, камышей;</w:t>
      </w:r>
    </w:p>
    <w:p w:rsidR="006F7BA5" w:rsidRDefault="006F7BA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если температура воздуха выше 0 градусов держится более 3 дней, то прочность льда снижается на 25%;</w:t>
      </w:r>
    </w:p>
    <w:p w:rsidR="006F7BA5" w:rsidRDefault="006F7BA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крайне опасным и ненадежным является лед под снегом и сугробами.</w:t>
      </w:r>
    </w:p>
    <w:p w:rsidR="006F7BA5" w:rsidRDefault="006F7BA5">
      <w:pPr>
        <w:pStyle w:val="af5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все же Вы провалились, не паникуйте, сбросьте тяжелые вещи, </w:t>
      </w:r>
      <w:r>
        <w:rPr>
          <w:sz w:val="28"/>
          <w:szCs w:val="28"/>
        </w:rPr>
        <w:br/>
        <w:t xml:space="preserve">широко раскиньте руки по кромкам льда, чтоб не погрузиться с головой и </w:t>
      </w:r>
      <w:r>
        <w:rPr>
          <w:sz w:val="28"/>
          <w:szCs w:val="28"/>
        </w:rPr>
        <w:br/>
        <w:t>зовите на помощь.</w:t>
      </w:r>
    </w:p>
    <w:p w:rsidR="006F7BA5" w:rsidRDefault="006F7BA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стали свидетелем, участником происшествия на водном объекте, необходимо немедленно позвать на помощь либо, если есть возможность, сообщить о случившемся по телефонам:</w:t>
      </w:r>
    </w:p>
    <w:p w:rsidR="006F7BA5" w:rsidRDefault="006F7BA5">
      <w:pPr>
        <w:pStyle w:val="af5"/>
        <w:numPr>
          <w:ilvl w:val="0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01(112)- единая служба спасения;</w:t>
      </w:r>
    </w:p>
    <w:p w:rsidR="006F7BA5" w:rsidRDefault="006F7BA5">
      <w:pPr>
        <w:pStyle w:val="af5"/>
        <w:numPr>
          <w:ilvl w:val="0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8(47533) 4-21-11 спасательная станция г. Моршанск.</w:t>
      </w:r>
    </w:p>
    <w:p w:rsidR="006F7BA5" w:rsidRDefault="006F7BA5">
      <w:pPr>
        <w:pStyle w:val="af5"/>
        <w:numPr>
          <w:ilvl w:val="0"/>
          <w:numId w:val="2"/>
        </w:numPr>
        <w:spacing w:before="0" w:after="280"/>
      </w:pPr>
      <w:r>
        <w:rPr>
          <w:sz w:val="28"/>
          <w:szCs w:val="28"/>
        </w:rPr>
        <w:t>8-915-666-37-61, 8(47533) 4-49-28 Единая дежурная диспетчерская служба г. Моршанска и Моршанского муниципального округа.</w:t>
      </w:r>
    </w:p>
    <w:p w:rsidR="006F7BA5" w:rsidRDefault="006F7BA5">
      <w:pPr>
        <w:spacing w:line="240" w:lineRule="auto"/>
        <w:jc w:val="both"/>
      </w:pPr>
    </w:p>
    <w:p w:rsidR="006F7BA5" w:rsidRDefault="006F7BA5">
      <w:pPr>
        <w:spacing w:line="276" w:lineRule="auto"/>
        <w:jc w:val="both"/>
      </w:pPr>
    </w:p>
    <w:p w:rsidR="006F7BA5" w:rsidRDefault="006F7BA5">
      <w:pPr>
        <w:spacing w:line="276" w:lineRule="auto"/>
        <w:jc w:val="both"/>
      </w:pPr>
    </w:p>
    <w:p w:rsidR="006F7BA5" w:rsidRDefault="006F7BA5">
      <w:pPr>
        <w:spacing w:line="276" w:lineRule="auto"/>
        <w:jc w:val="both"/>
        <w:rPr>
          <w:sz w:val="28"/>
          <w:szCs w:val="28"/>
        </w:rPr>
      </w:pPr>
    </w:p>
    <w:p w:rsidR="006F7BA5" w:rsidRDefault="006F7BA5">
      <w:pPr>
        <w:jc w:val="both"/>
        <w:rPr>
          <w:sz w:val="28"/>
          <w:szCs w:val="28"/>
        </w:rPr>
      </w:pPr>
    </w:p>
    <w:p w:rsidR="006F7BA5" w:rsidRDefault="006F7BA5">
      <w:pPr>
        <w:jc w:val="both"/>
        <w:rPr>
          <w:sz w:val="28"/>
          <w:szCs w:val="28"/>
        </w:rPr>
      </w:pPr>
    </w:p>
    <w:p w:rsidR="006F7BA5" w:rsidRDefault="006F7BA5">
      <w:pPr>
        <w:jc w:val="both"/>
        <w:rPr>
          <w:sz w:val="28"/>
          <w:szCs w:val="28"/>
        </w:rPr>
      </w:pPr>
    </w:p>
    <w:p w:rsidR="006F7BA5" w:rsidRDefault="006F7BA5">
      <w:pPr>
        <w:jc w:val="both"/>
        <w:rPr>
          <w:sz w:val="28"/>
          <w:szCs w:val="28"/>
        </w:rPr>
      </w:pPr>
    </w:p>
    <w:p w:rsidR="006F7BA5" w:rsidRDefault="006F7BA5">
      <w:pPr>
        <w:jc w:val="both"/>
        <w:rPr>
          <w:sz w:val="28"/>
          <w:szCs w:val="28"/>
        </w:rPr>
      </w:pPr>
    </w:p>
    <w:p w:rsidR="006F7BA5" w:rsidRDefault="006F7BA5">
      <w:pPr>
        <w:jc w:val="both"/>
        <w:rPr>
          <w:sz w:val="28"/>
          <w:szCs w:val="28"/>
        </w:rPr>
      </w:pPr>
    </w:p>
    <w:p w:rsidR="006F7BA5" w:rsidRDefault="006F7BA5">
      <w:pPr>
        <w:jc w:val="both"/>
      </w:pPr>
    </w:p>
    <w:sectPr w:rsidR="006F7B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77" w:right="746" w:bottom="776" w:left="1425" w:header="395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15" w:rsidRDefault="00D57815">
      <w:pPr>
        <w:spacing w:line="240" w:lineRule="auto"/>
      </w:pPr>
      <w:r>
        <w:separator/>
      </w:r>
    </w:p>
  </w:endnote>
  <w:endnote w:type="continuationSeparator" w:id="0">
    <w:p w:rsidR="00D57815" w:rsidRDefault="00D57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A5" w:rsidRDefault="006F7B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A5" w:rsidRDefault="006F7B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A5" w:rsidRDefault="006F7B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15" w:rsidRDefault="00D57815">
      <w:pPr>
        <w:spacing w:line="240" w:lineRule="auto"/>
      </w:pPr>
      <w:r>
        <w:separator/>
      </w:r>
    </w:p>
  </w:footnote>
  <w:footnote w:type="continuationSeparator" w:id="0">
    <w:p w:rsidR="00D57815" w:rsidRDefault="00D578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A5" w:rsidRDefault="006F7BA5">
    <w:pPr>
      <w:pStyle w:val="af0"/>
      <w:jc w:val="center"/>
    </w:pPr>
  </w:p>
  <w:p w:rsidR="006F7BA5" w:rsidRDefault="006F7BA5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A5" w:rsidRDefault="006F7B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67375F"/>
    <w:rsid w:val="006F7BA5"/>
    <w:rsid w:val="008F1494"/>
    <w:rsid w:val="00D57815"/>
    <w:rsid w:val="00F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5">
    <w:name w:val="Основной шрифт абзаца5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Обычный1 Знак"/>
    <w:basedOn w:val="10"/>
    <w:rPr>
      <w:sz w:val="28"/>
      <w:lang w:val="ru-RU" w:eastAsia="ar-SA" w:bidi="ar-SA"/>
    </w:rPr>
  </w:style>
  <w:style w:type="character" w:customStyle="1" w:styleId="a5">
    <w:name w:val="Символ нумерации"/>
  </w:style>
  <w:style w:type="character" w:customStyle="1" w:styleId="WWCharLFO3LVL2">
    <w:name w:val="WW_CharLFO3LVL2"/>
    <w:rPr>
      <w:b/>
    </w:rPr>
  </w:style>
  <w:style w:type="character" w:customStyle="1" w:styleId="WWCharLFO4LVL3">
    <w:name w:val="WW_CharLFO4LVL3"/>
    <w:rPr>
      <w:b/>
    </w:rPr>
  </w:style>
  <w:style w:type="character" w:customStyle="1" w:styleId="WW8Num5z0">
    <w:name w:val="WW8Num5z0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a9">
    <w:name w:val="Основной текст_"/>
    <w:rPr>
      <w:shd w:val="clear" w:color="auto" w:fill="FFFFFF"/>
    </w:rPr>
  </w:style>
  <w:style w:type="character" w:customStyle="1" w:styleId="21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HTML">
    <w:name w:val="Стандартный HTML Знак"/>
    <w:basedOn w:val="6"/>
    <w:rPr>
      <w:rFonts w:ascii="Courier New" w:hAnsi="Courier New" w:cs="Courier New"/>
    </w:rPr>
  </w:style>
  <w:style w:type="character" w:customStyle="1" w:styleId="DefaultParagraphFont">
    <w:name w:val="Default Paragraph Font"/>
  </w:style>
  <w:style w:type="character" w:customStyle="1" w:styleId="aa">
    <w:name w:val="Гипертекстовая ссылка"/>
    <w:basedOn w:val="DefaultParagraphFont"/>
    <w:rPr>
      <w:rFonts w:cs="Times New Roman"/>
      <w:b/>
      <w:color w:val="106BBE"/>
    </w:rPr>
  </w:style>
  <w:style w:type="character" w:customStyle="1" w:styleId="FontStyle30">
    <w:name w:val="Font Style30"/>
    <w:basedOn w:val="10"/>
    <w:rPr>
      <w:rFonts w:ascii="Times New Roman" w:hAnsi="Times New Roman" w:cs="Times New Roman"/>
      <w:sz w:val="26"/>
      <w:szCs w:val="2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pPr>
      <w:jc w:val="both"/>
    </w:pPr>
    <w:rPr>
      <w:b/>
      <w:bCs/>
      <w:sz w:val="32"/>
    </w:rPr>
  </w:style>
  <w:style w:type="paragraph" w:styleId="ad">
    <w:name w:val="List"/>
    <w:basedOn w:val="ac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next w:val="ac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2">
    <w:name w:val="Обычный2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WW-0">
    <w:name w:val="WW-Заголовок"/>
    <w:basedOn w:val="ab"/>
    <w:next w:val="ae"/>
  </w:style>
  <w:style w:type="paragraph" w:styleId="ae">
    <w:name w:val="Subtitle"/>
    <w:basedOn w:val="a"/>
    <w:next w:val="ac"/>
    <w:qFormat/>
    <w:pPr>
      <w:jc w:val="center"/>
    </w:pPr>
    <w:rPr>
      <w:b/>
      <w:sz w:val="28"/>
      <w:szCs w:val="20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">
    <w:name w:val="Body Text Indent"/>
    <w:basedOn w:val="a"/>
    <w:pPr>
      <w:ind w:firstLine="708"/>
      <w:jc w:val="both"/>
    </w:pPr>
    <w:rPr>
      <w:b/>
      <w:bCs/>
      <w:sz w:val="28"/>
    </w:rPr>
  </w:style>
  <w:style w:type="paragraph" w:styleId="af0">
    <w:name w:val="header"/>
    <w:basedOn w:val="a"/>
    <w:pPr>
      <w:widowControl w:val="0"/>
      <w:tabs>
        <w:tab w:val="center" w:pos="4153"/>
        <w:tab w:val="right" w:pos="8306"/>
      </w:tabs>
    </w:pPr>
    <w:rPr>
      <w:rFonts w:ascii="Garamond" w:eastAsia="Garamond" w:hAnsi="Garamond" w:cs="Garamond"/>
      <w:sz w:val="28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Обычный1"/>
    <w:pPr>
      <w:widowControl w:val="0"/>
      <w:suppressAutoHyphens/>
      <w:spacing w:line="100" w:lineRule="atLeast"/>
      <w:textAlignment w:val="baseline"/>
    </w:pPr>
    <w:rPr>
      <w:kern w:val="1"/>
      <w:sz w:val="28"/>
      <w:lang w:eastAsia="ar-SA"/>
    </w:rPr>
  </w:style>
  <w:style w:type="paragraph" w:customStyle="1" w:styleId="210">
    <w:name w:val="Основной текст с отступом 21"/>
    <w:basedOn w:val="a"/>
    <w:pPr>
      <w:autoSpaceDE w:val="0"/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Normal">
    <w:name w:val="ConsNormal"/>
    <w:pPr>
      <w:widowControl w:val="0"/>
      <w:suppressAutoHyphens/>
      <w:spacing w:line="100" w:lineRule="atLeast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c"/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Normal (Web)"/>
    <w:basedOn w:val="a"/>
    <w:pPr>
      <w:suppressAutoHyphens w:val="0"/>
      <w:spacing w:before="280" w:after="119"/>
    </w:pPr>
  </w:style>
  <w:style w:type="paragraph" w:customStyle="1" w:styleId="16">
    <w:name w:val="???????1"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header">
    <w:name w:val="header"/>
    <w:basedOn w:val="a"/>
    <w:pPr>
      <w:widowControl w:val="0"/>
      <w:tabs>
        <w:tab w:val="center" w:pos="4153"/>
        <w:tab w:val="right" w:pos="8306"/>
      </w:tabs>
    </w:pPr>
    <w:rPr>
      <w:rFonts w:ascii="Garamond" w:eastAsia="Garamond" w:hAnsi="Garamond" w:cs="Garamond"/>
      <w:sz w:val="28"/>
      <w:szCs w:val="20"/>
    </w:r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7">
    <w:name w:val="endnote text"/>
    <w:basedOn w:val="a"/>
    <w:rPr>
      <w:sz w:val="20"/>
      <w:szCs w:val="20"/>
    </w:rPr>
  </w:style>
  <w:style w:type="paragraph" w:customStyle="1" w:styleId="NoSpacing">
    <w:name w:val="No Spacing"/>
    <w:pPr>
      <w:tabs>
        <w:tab w:val="left" w:pos="708"/>
      </w:tabs>
      <w:suppressAutoHyphens/>
      <w:spacing w:line="100" w:lineRule="atLeast"/>
    </w:pPr>
    <w:rPr>
      <w:rFonts w:ascii="Calibri" w:eastAsia="SimSun" w:hAnsi="Calibri" w:cs="Mangal"/>
      <w:color w:val="00000A"/>
      <w:sz w:val="22"/>
      <w:szCs w:val="22"/>
      <w:lang w:eastAsia="ar-SA"/>
    </w:rPr>
  </w:style>
  <w:style w:type="paragraph" w:customStyle="1" w:styleId="311">
    <w:name w:val="Основной текст 31"/>
    <w:basedOn w:val="a"/>
    <w:pPr>
      <w:spacing w:line="240" w:lineRule="auto"/>
      <w:textAlignment w:val="auto"/>
    </w:pPr>
    <w:rPr>
      <w:szCs w:val="20"/>
    </w:rPr>
  </w:style>
  <w:style w:type="paragraph" w:customStyle="1" w:styleId="af8">
    <w:name w:val=" Знак"/>
    <w:basedOn w:val="a"/>
    <w:pPr>
      <w:suppressAutoHyphens w:val="0"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uppressAutoHyphens w:val="0"/>
      <w:spacing w:before="540" w:line="317" w:lineRule="exact"/>
      <w:textAlignment w:val="auto"/>
    </w:pPr>
    <w:rPr>
      <w:sz w:val="20"/>
      <w:szCs w:val="20"/>
      <w:lang w:val="x-none"/>
    </w:rPr>
  </w:style>
  <w:style w:type="paragraph" w:customStyle="1" w:styleId="TableContents">
    <w:name w:val="Table Contents"/>
    <w:basedOn w:val="a"/>
    <w:pPr>
      <w:widowControl w:val="0"/>
      <w:suppressLineNumbers/>
      <w:spacing w:line="240" w:lineRule="auto"/>
    </w:pPr>
    <w:rPr>
      <w:rFonts w:eastAsia="Andale Sans UI" w:cs="Tahoma"/>
      <w:lang w:val="de-DE" w:eastAsia="fa-IR" w:bidi="fa-IR"/>
    </w:rPr>
  </w:style>
  <w:style w:type="paragraph" w:customStyle="1" w:styleId="32">
    <w:name w:val="Основной текст с отступом 32"/>
    <w:basedOn w:val="a"/>
    <w:pPr>
      <w:spacing w:line="240" w:lineRule="auto"/>
      <w:ind w:firstLine="720"/>
      <w:jc w:val="both"/>
    </w:pPr>
    <w:rPr>
      <w:sz w:val="28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5">
    <w:name w:val="Основной шрифт абзаца5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Обычный1 Знак"/>
    <w:basedOn w:val="10"/>
    <w:rPr>
      <w:sz w:val="28"/>
      <w:lang w:val="ru-RU" w:eastAsia="ar-SA" w:bidi="ar-SA"/>
    </w:rPr>
  </w:style>
  <w:style w:type="character" w:customStyle="1" w:styleId="a5">
    <w:name w:val="Символ нумерации"/>
  </w:style>
  <w:style w:type="character" w:customStyle="1" w:styleId="WWCharLFO3LVL2">
    <w:name w:val="WW_CharLFO3LVL2"/>
    <w:rPr>
      <w:b/>
    </w:rPr>
  </w:style>
  <w:style w:type="character" w:customStyle="1" w:styleId="WWCharLFO4LVL3">
    <w:name w:val="WW_CharLFO4LVL3"/>
    <w:rPr>
      <w:b/>
    </w:rPr>
  </w:style>
  <w:style w:type="character" w:customStyle="1" w:styleId="WW8Num5z0">
    <w:name w:val="WW8Num5z0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a9">
    <w:name w:val="Основной текст_"/>
    <w:rPr>
      <w:shd w:val="clear" w:color="auto" w:fill="FFFFFF"/>
    </w:rPr>
  </w:style>
  <w:style w:type="character" w:customStyle="1" w:styleId="21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HTML">
    <w:name w:val="Стандартный HTML Знак"/>
    <w:basedOn w:val="6"/>
    <w:rPr>
      <w:rFonts w:ascii="Courier New" w:hAnsi="Courier New" w:cs="Courier New"/>
    </w:rPr>
  </w:style>
  <w:style w:type="character" w:customStyle="1" w:styleId="DefaultParagraphFont">
    <w:name w:val="Default Paragraph Font"/>
  </w:style>
  <w:style w:type="character" w:customStyle="1" w:styleId="aa">
    <w:name w:val="Гипертекстовая ссылка"/>
    <w:basedOn w:val="DefaultParagraphFont"/>
    <w:rPr>
      <w:rFonts w:cs="Times New Roman"/>
      <w:b/>
      <w:color w:val="106BBE"/>
    </w:rPr>
  </w:style>
  <w:style w:type="character" w:customStyle="1" w:styleId="FontStyle30">
    <w:name w:val="Font Style30"/>
    <w:basedOn w:val="10"/>
    <w:rPr>
      <w:rFonts w:ascii="Times New Roman" w:hAnsi="Times New Roman" w:cs="Times New Roman"/>
      <w:sz w:val="26"/>
      <w:szCs w:val="2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pPr>
      <w:jc w:val="both"/>
    </w:pPr>
    <w:rPr>
      <w:b/>
      <w:bCs/>
      <w:sz w:val="32"/>
    </w:rPr>
  </w:style>
  <w:style w:type="paragraph" w:styleId="ad">
    <w:name w:val="List"/>
    <w:basedOn w:val="ac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next w:val="ac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2">
    <w:name w:val="Обычный2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WW-0">
    <w:name w:val="WW-Заголовок"/>
    <w:basedOn w:val="ab"/>
    <w:next w:val="ae"/>
  </w:style>
  <w:style w:type="paragraph" w:styleId="ae">
    <w:name w:val="Subtitle"/>
    <w:basedOn w:val="a"/>
    <w:next w:val="ac"/>
    <w:qFormat/>
    <w:pPr>
      <w:jc w:val="center"/>
    </w:pPr>
    <w:rPr>
      <w:b/>
      <w:sz w:val="28"/>
      <w:szCs w:val="20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">
    <w:name w:val="Body Text Indent"/>
    <w:basedOn w:val="a"/>
    <w:pPr>
      <w:ind w:firstLine="708"/>
      <w:jc w:val="both"/>
    </w:pPr>
    <w:rPr>
      <w:b/>
      <w:bCs/>
      <w:sz w:val="28"/>
    </w:rPr>
  </w:style>
  <w:style w:type="paragraph" w:styleId="af0">
    <w:name w:val="header"/>
    <w:basedOn w:val="a"/>
    <w:pPr>
      <w:widowControl w:val="0"/>
      <w:tabs>
        <w:tab w:val="center" w:pos="4153"/>
        <w:tab w:val="right" w:pos="8306"/>
      </w:tabs>
    </w:pPr>
    <w:rPr>
      <w:rFonts w:ascii="Garamond" w:eastAsia="Garamond" w:hAnsi="Garamond" w:cs="Garamond"/>
      <w:sz w:val="28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Обычный1"/>
    <w:pPr>
      <w:widowControl w:val="0"/>
      <w:suppressAutoHyphens/>
      <w:spacing w:line="100" w:lineRule="atLeast"/>
      <w:textAlignment w:val="baseline"/>
    </w:pPr>
    <w:rPr>
      <w:kern w:val="1"/>
      <w:sz w:val="28"/>
      <w:lang w:eastAsia="ar-SA"/>
    </w:rPr>
  </w:style>
  <w:style w:type="paragraph" w:customStyle="1" w:styleId="210">
    <w:name w:val="Основной текст с отступом 21"/>
    <w:basedOn w:val="a"/>
    <w:pPr>
      <w:autoSpaceDE w:val="0"/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Normal">
    <w:name w:val="ConsNormal"/>
    <w:pPr>
      <w:widowControl w:val="0"/>
      <w:suppressAutoHyphens/>
      <w:spacing w:line="100" w:lineRule="atLeast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c"/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Normal (Web)"/>
    <w:basedOn w:val="a"/>
    <w:pPr>
      <w:suppressAutoHyphens w:val="0"/>
      <w:spacing w:before="280" w:after="119"/>
    </w:pPr>
  </w:style>
  <w:style w:type="paragraph" w:customStyle="1" w:styleId="16">
    <w:name w:val="???????1"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header">
    <w:name w:val="header"/>
    <w:basedOn w:val="a"/>
    <w:pPr>
      <w:widowControl w:val="0"/>
      <w:tabs>
        <w:tab w:val="center" w:pos="4153"/>
        <w:tab w:val="right" w:pos="8306"/>
      </w:tabs>
    </w:pPr>
    <w:rPr>
      <w:rFonts w:ascii="Garamond" w:eastAsia="Garamond" w:hAnsi="Garamond" w:cs="Garamond"/>
      <w:sz w:val="28"/>
      <w:szCs w:val="20"/>
    </w:r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7">
    <w:name w:val="endnote text"/>
    <w:basedOn w:val="a"/>
    <w:rPr>
      <w:sz w:val="20"/>
      <w:szCs w:val="20"/>
    </w:rPr>
  </w:style>
  <w:style w:type="paragraph" w:customStyle="1" w:styleId="NoSpacing">
    <w:name w:val="No Spacing"/>
    <w:pPr>
      <w:tabs>
        <w:tab w:val="left" w:pos="708"/>
      </w:tabs>
      <w:suppressAutoHyphens/>
      <w:spacing w:line="100" w:lineRule="atLeast"/>
    </w:pPr>
    <w:rPr>
      <w:rFonts w:ascii="Calibri" w:eastAsia="SimSun" w:hAnsi="Calibri" w:cs="Mangal"/>
      <w:color w:val="00000A"/>
      <w:sz w:val="22"/>
      <w:szCs w:val="22"/>
      <w:lang w:eastAsia="ar-SA"/>
    </w:rPr>
  </w:style>
  <w:style w:type="paragraph" w:customStyle="1" w:styleId="311">
    <w:name w:val="Основной текст 31"/>
    <w:basedOn w:val="a"/>
    <w:pPr>
      <w:spacing w:line="240" w:lineRule="auto"/>
      <w:textAlignment w:val="auto"/>
    </w:pPr>
    <w:rPr>
      <w:szCs w:val="20"/>
    </w:rPr>
  </w:style>
  <w:style w:type="paragraph" w:customStyle="1" w:styleId="af8">
    <w:name w:val=" Знак"/>
    <w:basedOn w:val="a"/>
    <w:pPr>
      <w:suppressAutoHyphens w:val="0"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uppressAutoHyphens w:val="0"/>
      <w:spacing w:before="540" w:line="317" w:lineRule="exact"/>
      <w:textAlignment w:val="auto"/>
    </w:pPr>
    <w:rPr>
      <w:sz w:val="20"/>
      <w:szCs w:val="20"/>
      <w:lang w:val="x-none"/>
    </w:rPr>
  </w:style>
  <w:style w:type="paragraph" w:customStyle="1" w:styleId="TableContents">
    <w:name w:val="Table Contents"/>
    <w:basedOn w:val="a"/>
    <w:pPr>
      <w:widowControl w:val="0"/>
      <w:suppressLineNumbers/>
      <w:spacing w:line="240" w:lineRule="auto"/>
    </w:pPr>
    <w:rPr>
      <w:rFonts w:eastAsia="Andale Sans UI" w:cs="Tahoma"/>
      <w:lang w:val="de-DE" w:eastAsia="fa-IR" w:bidi="fa-IR"/>
    </w:rPr>
  </w:style>
  <w:style w:type="paragraph" w:customStyle="1" w:styleId="32">
    <w:name w:val="Основной текст с отступом 32"/>
    <w:basedOn w:val="a"/>
    <w:pPr>
      <w:spacing w:line="240" w:lineRule="auto"/>
      <w:ind w:firstLine="720"/>
      <w:jc w:val="both"/>
    </w:pPr>
    <w:rPr>
      <w:sz w:val="28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zzz</cp:lastModifiedBy>
  <cp:revision>2</cp:revision>
  <cp:lastPrinted>2022-08-23T05:28:00Z</cp:lastPrinted>
  <dcterms:created xsi:type="dcterms:W3CDTF">2024-11-28T11:12:00Z</dcterms:created>
  <dcterms:modified xsi:type="dcterms:W3CDTF">2024-11-28T11:12:00Z</dcterms:modified>
</cp:coreProperties>
</file>